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AE" w:rsidRPr="00006BAE" w:rsidRDefault="00006BAE" w:rsidP="00006BAE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006BAE">
        <w:rPr>
          <w:rStyle w:val="Pogrubienie"/>
          <w:rFonts w:asciiTheme="minorHAnsi" w:hAnsiTheme="minorHAnsi" w:cstheme="minorHAnsi"/>
          <w:sz w:val="28"/>
          <w:szCs w:val="28"/>
        </w:rPr>
        <w:t>Sztuka polskiego prezentu – inwestycja w kulturę, gospodarkę i tożsamość narodową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W czasach globalizacji, gdy produkty z całego świata coraz bardziej się do siebie upodabniają, szczególnego znaczenia nabierają przedmioty zakorzenione w lokalnej tradycji i kulturze. Polska, kraj o bogatej historii, różnorodnych regionach i wyjątkowym dziedzictwie rzemieślniczym, posiada ogromny potencjał do tworzenia narodowych i regionalnych upominków, które mogą stać się wizytówką naszego kraju.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Prezent nie jest jedynie przedmiotem wręczanym z okazji spotkania czy uroczystości. Może być ambasadorem polskiej kultury, historii i wartości. Opowiada o naszym dziedzictwie, promuje regiony, wspiera lokalnych producentów oraz buduje pozytywny wizerunek Polski w kraju i za granicą.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Prezent jako nośnik polskiej tożsamości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Polska kultura została ukształtowana przez wieki historii, tradycji i doświadczeń wielu pokoleń. Bogactwo wzorów ludowych, symboliki regionalnej, sztuki sakralnej, architektury, muzyki czy literatury stanowi niewyczerpane źródło inspiracji dla współczesnych projektantów.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Dobrze zaprojektowany prezent może opowiadać historię polskiego bursztynu, ceramiki z Bolesławca, haftów kaszubskich, wycinanek łowickich, szkła artystycznego, tradycji podhalańskich czy wielkopolskiej gospodarności. Dzięki temu osoba otrzymująca taki przedmiot poznaje nie tylko sam produkt, ale również kulturę, która go stworzyła.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Ochrona i rozwój polskiego rzemiosła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Polskie rzemiosło jest jednym z najcenniejszych elementów naszego dziedzictwa. W wielu regionach nadal żyją mistrzowie tradycyjnych zawodów, których umiejętności przekazywane są z pokolenia na pokolenie.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Tworzenie wysokiej jakości prezentów narodowych i regionalnych może stać się szansą na odrodzenie wielu ginących profesji. Współpraca projektantów z rzemieślnikami pozwala połączyć tradycyjne techniki z nowoczesnym wzornictwem, odpowiadającym oczekiwaniom współczesnych odbiorców.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To nie tylko sposób na ochronę dziedzictwa, ale także na tworzenie produktów konkurencyjnych na rynkach międzynarodowych.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Autentyczność jako przewaga konkurencyjna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Współczesny odbiorca coraz częściej poszukuje rzeczy autentycznych, posiadających historię i znaczenie. Produkty masowe można znaleźć wszędzie. Natomiast przedmiot wykonany przez lokalnego twórcę, inspirowany tradycją konkretnego regionu Polski, jest niepowtarzalny.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lastRenderedPageBreak/>
        <w:t>Wartość polskiego prezentu nie wynika wyłącznie z materiału czy kosztu wykonania. Jego siłą jest opowieść, którą niesie. To właśnie autentyczność sprawia, że staje się on cenną pamiątką i symbolem miejsca, z którego pochodzi.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Promocja turystyki i regionów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Każdy prezent to zaproszenie do odkrywania Polski. Starannie wykonany upominek zachęca do poznawania miejsc, ludzi i tradycji związanych z jego pochodzeniem.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Polskie miasta, regiony i gminy mogą budować własne kolekcje prezentów reprezentacyjnych, nawiązujących do lokalnych symboli i produktów charakterystycznych. Taki przedmiot pozostaje z odbiorcą przez lata, przypominając o miejscu, które reprezentuje.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Jest to jedna z najbardziej trwałych i skutecznych form promocji turystycznej.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Wsparcie dla lokalnej gospodarki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Rozwój rynku polskich prezentów narodowych i regionalnych przynosi wymierne korzyści ekonomiczne. Korzystają na tym projektanci, artyści, rzemieślnicy, producenci, drukarnie, firmy opakowaniowe, sklepy oraz branża turystyczna.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Każda złotówka wydana na produkt wykonany lokalnie pozostaje w większym stopniu w polskiej gospodarce, wspierając miejsca pracy i rozwój przedsiębiorczości.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Szczególnie ważne jest to dla mniejszych miejscowości, gdzie tradycyjne rzemiosło może stać się ważnym źródłem dochodów i elementem lokalnej strategii rozwoju.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Narzędzie dyplomacji i budowania marki Polski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Od wieków prezenty odgrywały ważną rolę w kontaktach międzynarodowych. Także dziś starannie dobrany upominek wręczany zagranicznym gościom może budować prestiż państwa oraz wzmacniać jego rozpoznawalność.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Polska potrzebuje charakterystycznych, wysokiej jakości prezentów reprezentacyjnych, które będą kojarzyć się z kreatywnością, kulturą i profesjonalizmem. Mogą one stać się ważnym elementem budowania marki narodowej oraz promocji polskich produktów na świecie.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Tradycja i nowoczesność w duchu zrównoważonego rozwoju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Przyszłość polskiego prezentu powinna opierać się na odpowiedzialności za środowisko naturalne. Coraz większe znaczenie mają materiały odnawialne, ekologiczne opakowania oraz lokalne łańcuchy dostaw.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Polska posiada bogate zasoby naturalne i tradycje wykorzystania drewna, lnu, wikliny, ceramiki czy szkła. Umiejętne połączenie tych materiałów z nowoczesnym wzornictwem może stworzyć produkty atrakcyjne zarówno dla krajowych, jak i zagranicznych odbiorców.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Takie podejście łączy troskę o środowisko z promocją polskiej kultury materialnej.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lastRenderedPageBreak/>
        <w:t>Symboliczna siła daru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W polskiej tradycji dar zawsze miał znaczenie wykraczające poza wartość materialną. Wręczanie chleba i soli, pamiątek rodzinnych czy przedmiotów związanych z miejscem pochodzenia było wyrazem szacunku, gościnności i pamięci.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Podobnie współczesny prezent narodowy może budować więzi między ludźmi, regionami i narodami. Może przypominać o wspólnych wartościach, historii oraz kulturze.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To właśnie ten wymiar symboliczny sprawia, że dobrze zaprojektowany prezent staje się czymś więcej niż produktem – staje się opowieścią.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Style w:val="Pogrubienie"/>
          <w:rFonts w:asciiTheme="minorHAnsi" w:hAnsiTheme="minorHAnsi" w:cstheme="minorHAnsi"/>
        </w:rPr>
        <w:t>Apel do projektantów, producentów i instytucji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Polska potrzebuje nowoczesnej kultury prezentu narodowego i regionalnego. Potrzebuje przedmiotów, które będą godnie reprezentować nasze dziedzictwo, a jednocześnie odpowiadać na oczekiwania współczesnego świata.</w:t>
      </w:r>
    </w:p>
    <w:p w:rsidR="00006BAE" w:rsidRP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Projektanci, artyści, rzemieślnicy, przedsiębiorcy, samorządy i instytucje kultury mają dziś wyjątkową szansę stworzyć nową jakość – kolekcję polskich prezentów, które będą rozpoznawalne, autentyczne i cenione zarówno w kraju, jak i za granicą.</w:t>
      </w:r>
    </w:p>
    <w:p w:rsidR="00006BAE" w:rsidRDefault="00006BAE" w:rsidP="00006BAE">
      <w:pPr>
        <w:pStyle w:val="NormalnyWeb"/>
        <w:rPr>
          <w:rFonts w:asciiTheme="minorHAnsi" w:hAnsiTheme="minorHAnsi" w:cstheme="minorHAnsi"/>
        </w:rPr>
      </w:pPr>
      <w:r w:rsidRPr="00006BAE">
        <w:rPr>
          <w:rFonts w:asciiTheme="minorHAnsi" w:hAnsiTheme="minorHAnsi" w:cstheme="minorHAnsi"/>
        </w:rPr>
        <w:t>Każdy taki przedmiot może stać się małym ambasadorem Polski. Inwestując w sztukę narodowego i regionalnego prezentu, inwestujemy jednocześnie w kulturę, gospodarkę, wizerunek oraz przyszłość naszego kraju.</w:t>
      </w:r>
    </w:p>
    <w:p w:rsidR="00A8627E" w:rsidRDefault="00A8627E" w:rsidP="00006BAE">
      <w:pPr>
        <w:pStyle w:val="NormalnyWeb"/>
        <w:rPr>
          <w:rFonts w:asciiTheme="minorHAnsi" w:hAnsiTheme="minorHAnsi" w:cstheme="minorHAnsi"/>
        </w:rPr>
      </w:pPr>
    </w:p>
    <w:p w:rsidR="00A8627E" w:rsidRPr="00F41910" w:rsidRDefault="00A8627E" w:rsidP="00A8627E">
      <w:pPr>
        <w:pStyle w:val="Nagwek2"/>
        <w:shd w:val="clear" w:color="auto" w:fill="FFFFFF"/>
        <w:rPr>
          <w:rFonts w:asciiTheme="minorHAnsi" w:hAnsiTheme="minorHAnsi" w:cstheme="minorHAnsi"/>
          <w:bCs w:val="0"/>
          <w:color w:val="333333"/>
          <w:sz w:val="32"/>
          <w:szCs w:val="32"/>
        </w:rPr>
      </w:pPr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III edycja Konkursu Pamiątek Turystycznych „Pamiątka z Polski – Polish Souvenirs”</w:t>
      </w:r>
    </w:p>
    <w:p w:rsidR="00A8627E" w:rsidRPr="00BE63CD" w:rsidRDefault="00A8627E" w:rsidP="00A8627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Termin nadsyłania prac:</w:t>
      </w:r>
      <w:r w:rsidRPr="00BE63CD">
        <w:rPr>
          <w:rFonts w:cstheme="minorHAnsi"/>
          <w:color w:val="333333"/>
        </w:rPr>
        <w:t> 10 listopada 2026 r.</w:t>
      </w:r>
    </w:p>
    <w:p w:rsidR="00A8627E" w:rsidRPr="00BE63CD" w:rsidRDefault="00A8627E" w:rsidP="00A8627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Ogłoszenie wyników:</w:t>
      </w:r>
      <w:r w:rsidRPr="00BE63CD">
        <w:rPr>
          <w:rFonts w:cstheme="minorHAnsi"/>
          <w:color w:val="333333"/>
        </w:rPr>
        <w:t> 25 listopada 2026 r.</w:t>
      </w:r>
    </w:p>
    <w:p w:rsidR="00A8627E" w:rsidRPr="00BE63CD" w:rsidRDefault="00A8627E" w:rsidP="00A8627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Wystawa prac laureatów</w:t>
      </w:r>
      <w:r w:rsidRPr="00BE63CD">
        <w:rPr>
          <w:rFonts w:cstheme="minorHAnsi"/>
          <w:color w:val="333333"/>
        </w:rPr>
        <w:t> na Lotnisku Chopina w Warszawie: od 6 grudnia 2026 do 31 stycznia 2027</w:t>
      </w:r>
    </w:p>
    <w:p w:rsidR="00A8627E" w:rsidRPr="00BE63CD" w:rsidRDefault="00A8627E" w:rsidP="00A8627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Wręczenie Grand Prix</w:t>
      </w:r>
      <w:r w:rsidRPr="00BE63CD">
        <w:rPr>
          <w:rFonts w:cstheme="minorHAnsi"/>
          <w:color w:val="333333"/>
        </w:rPr>
        <w:t> podczas Noworocznego Spotkania z Korpusem Dyplomatycznym: 8 stycznia 2027</w:t>
      </w:r>
    </w:p>
    <w:p w:rsidR="00A8627E" w:rsidRPr="00BE63CD" w:rsidRDefault="00A8627E" w:rsidP="00A8627E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Dodatkowe informacje związane z konkursem:</w:t>
      </w:r>
      <w:r w:rsidRPr="00BE63CD">
        <w:rPr>
          <w:rFonts w:asciiTheme="minorHAnsi" w:hAnsiTheme="minorHAnsi" w:cstheme="minorHAnsi"/>
          <w:color w:val="333333"/>
        </w:rPr>
        <w:br/>
        <w:t>tel. +48 609 810 561</w:t>
      </w:r>
      <w:r w:rsidRPr="00BE63CD">
        <w:rPr>
          <w:rFonts w:asciiTheme="minorHAnsi" w:hAnsiTheme="minorHAnsi" w:cstheme="minorHAnsi"/>
          <w:color w:val="333333"/>
        </w:rPr>
        <w:br/>
        <w:t>e-mail: </w:t>
      </w:r>
      <w:hyperlink r:id="rId7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konkurs@pamiatkazpolski.pl</w:t>
        </w:r>
      </w:hyperlink>
      <w:r w:rsidRPr="00BE63CD">
        <w:rPr>
          <w:rFonts w:asciiTheme="minorHAnsi" w:hAnsiTheme="minorHAnsi" w:cstheme="minorHAnsi"/>
          <w:color w:val="333333"/>
        </w:rPr>
        <w:br/>
      </w:r>
      <w:hyperlink r:id="rId8" w:tgtFrame="_blank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www.polishsouvenirs.org</w:t>
        </w:r>
      </w:hyperlink>
    </w:p>
    <w:p w:rsidR="00006BAE" w:rsidRPr="00A8627E" w:rsidRDefault="00A8627E" w:rsidP="00A8627E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Prace konkursowe prosimy wysyłać na adres:</w:t>
      </w:r>
      <w:r w:rsidRPr="00BE63CD">
        <w:rPr>
          <w:rFonts w:asciiTheme="minorHAnsi" w:hAnsiTheme="minorHAnsi" w:cstheme="minorHAnsi"/>
          <w:color w:val="333333"/>
        </w:rPr>
        <w:br/>
        <w:t>Sekretariat Konkursu Pamiątek Turystycznych „Pamiątka z Polski – Polish Souvenirs”</w:t>
      </w:r>
      <w:r w:rsidRPr="00BE63CD">
        <w:rPr>
          <w:rFonts w:asciiTheme="minorHAnsi" w:hAnsiTheme="minorHAnsi" w:cstheme="minorHAnsi"/>
          <w:color w:val="333333"/>
        </w:rPr>
        <w:br/>
        <w:t>Redakcja TTG Polska</w:t>
      </w:r>
      <w:r w:rsidRPr="00BE63CD">
        <w:rPr>
          <w:rFonts w:asciiTheme="minorHAnsi" w:hAnsiTheme="minorHAnsi" w:cstheme="minorHAnsi"/>
          <w:color w:val="333333"/>
        </w:rPr>
        <w:br/>
        <w:t>ul. Kopernika 30/302</w:t>
      </w:r>
      <w:r w:rsidRPr="00BE63CD">
        <w:rPr>
          <w:rFonts w:asciiTheme="minorHAnsi" w:hAnsiTheme="minorHAnsi" w:cstheme="minorHAnsi"/>
          <w:color w:val="333333"/>
        </w:rPr>
        <w:br/>
        <w:t>00-336 Warszawa</w:t>
      </w:r>
      <w:bookmarkStart w:id="0" w:name="_GoBack"/>
      <w:bookmarkEnd w:id="0"/>
    </w:p>
    <w:sectPr w:rsidR="00006BAE" w:rsidRPr="00A86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E4E" w:rsidRDefault="00E94E4E" w:rsidP="00006BAE">
      <w:pPr>
        <w:spacing w:after="0" w:line="240" w:lineRule="auto"/>
      </w:pPr>
      <w:r>
        <w:separator/>
      </w:r>
    </w:p>
  </w:endnote>
  <w:endnote w:type="continuationSeparator" w:id="0">
    <w:p w:rsidR="00E94E4E" w:rsidRDefault="00E94E4E" w:rsidP="0000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E4E" w:rsidRDefault="00E94E4E" w:rsidP="00006BAE">
      <w:pPr>
        <w:spacing w:after="0" w:line="240" w:lineRule="auto"/>
      </w:pPr>
      <w:r>
        <w:separator/>
      </w:r>
    </w:p>
  </w:footnote>
  <w:footnote w:type="continuationSeparator" w:id="0">
    <w:p w:rsidR="00E94E4E" w:rsidRDefault="00E94E4E" w:rsidP="00006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5AB"/>
    <w:multiLevelType w:val="multilevel"/>
    <w:tmpl w:val="E01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AE"/>
    <w:rsid w:val="00006BAE"/>
    <w:rsid w:val="00A8627E"/>
    <w:rsid w:val="00C86879"/>
    <w:rsid w:val="00E66AE0"/>
    <w:rsid w:val="00E94E4E"/>
    <w:rsid w:val="00F3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50B50-C896-446B-8062-98780506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862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6B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0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BAE"/>
  </w:style>
  <w:style w:type="paragraph" w:styleId="Stopka">
    <w:name w:val="footer"/>
    <w:basedOn w:val="Normalny"/>
    <w:link w:val="StopkaZnak"/>
    <w:uiPriority w:val="99"/>
    <w:unhideWhenUsed/>
    <w:rsid w:val="00006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BAE"/>
  </w:style>
  <w:style w:type="character" w:styleId="Hipercze">
    <w:name w:val="Hyperlink"/>
    <w:basedOn w:val="Domylnaczcionkaakapitu"/>
    <w:uiPriority w:val="99"/>
    <w:unhideWhenUsed/>
    <w:rsid w:val="00006BA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862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shsouvenirs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@pamiatkazpol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2026-06-30T12:56:00Z</dcterms:created>
  <dcterms:modified xsi:type="dcterms:W3CDTF">2026-07-01T10:03:00Z</dcterms:modified>
</cp:coreProperties>
</file>